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5F" w:rsidRPr="006764F6" w:rsidRDefault="0017385F" w:rsidP="00E061D4">
      <w:pPr>
        <w:snapToGrid w:val="0"/>
        <w:spacing w:before="120" w:line="288" w:lineRule="auto"/>
        <w:ind w:left="142" w:right="414" w:firstLine="839"/>
        <w:rPr>
          <w:rFonts w:ascii="Segoe UI Light" w:eastAsia="Arial Unicode MS" w:hAnsi="Segoe UI Light"/>
          <w:bCs/>
          <w:sz w:val="24"/>
          <w:szCs w:val="23"/>
          <w:lang w:val="ru-RU"/>
        </w:rPr>
      </w:pPr>
      <w:r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24 октября 2014 года, г-н Такаши КАМАДА, посетил Ишкашимский район, где принял участие в церемонии завершения «Проекта улучшения Центральной Больницы Ишкашимского района». Посол был тепло принят со стороны сотрудников Центральной Больницы и лично Председателя Ишкашимского района г-на Зикрихудо САМАДОВА </w:t>
      </w:r>
    </w:p>
    <w:p w:rsidR="0017385F" w:rsidRDefault="0017385F" w:rsidP="00E061D4">
      <w:pPr>
        <w:snapToGrid w:val="0"/>
        <w:spacing w:before="120" w:line="288" w:lineRule="auto"/>
        <w:ind w:left="142" w:right="414" w:firstLine="839"/>
        <w:rPr>
          <w:rFonts w:ascii="Segoe UI Light" w:eastAsia="Arial Unicode MS" w:hAnsi="Segoe UI Light"/>
          <w:bCs/>
          <w:sz w:val="23"/>
          <w:szCs w:val="23"/>
          <w:lang w:val="ru-RU"/>
        </w:rPr>
      </w:pPr>
      <w:r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Грант, стоимостью 122,957 долл. США для реализации проекта, был выделен местному органу государственной власти Ишкашимского района. </w:t>
      </w:r>
      <w:r w:rsidR="00981B61"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Главная цель проекта заключалась, в восстановлении </w:t>
      </w:r>
      <w:r w:rsidR="00985D19"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здания больницы и предоставления медицинского оборудования. </w:t>
      </w:r>
      <w:r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>Первый этаж двухэтажного здания Центральной больницы района был отремонтирован и оборудован новым необходимым оборудованием, в том числе Гастроскопом, рентгеновским аппаратом, УЗИ и другими. Улучшение условий больницы позволит врачам выполн</w:t>
      </w:r>
      <w:r w:rsidR="00985D19"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>я</w:t>
      </w:r>
      <w:r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>ть успешное лечение и предоставить пациентам более гигиеничную и безопасную окружающ</w:t>
      </w:r>
      <w:r w:rsidR="008A4FE7">
        <w:rPr>
          <w:rFonts w:ascii="Segoe UI Light" w:eastAsia="Arial Unicode MS" w:hAnsi="Segoe UI Light"/>
          <w:bCs/>
          <w:sz w:val="24"/>
          <w:szCs w:val="23"/>
          <w:lang w:val="ru-RU"/>
        </w:rPr>
        <w:t>ую</w:t>
      </w:r>
      <w:r w:rsidRPr="006764F6">
        <w:rPr>
          <w:rFonts w:ascii="Segoe UI Light" w:eastAsia="Arial Unicode MS" w:hAnsi="Segoe UI Light"/>
          <w:bCs/>
          <w:sz w:val="24"/>
          <w:szCs w:val="23"/>
          <w:lang w:val="ru-RU"/>
        </w:rPr>
        <w:t xml:space="preserve"> среду.</w:t>
      </w:r>
    </w:p>
    <w:p w:rsidR="00981B61" w:rsidRPr="00985D19" w:rsidRDefault="00981B61" w:rsidP="00E061D4">
      <w:pPr>
        <w:snapToGrid w:val="0"/>
        <w:spacing w:line="276" w:lineRule="auto"/>
        <w:ind w:right="274" w:firstLine="840"/>
        <w:rPr>
          <w:rFonts w:ascii="Segoe UI Light" w:eastAsia="Arial Unicode MS" w:hAnsi="Segoe UI Light"/>
          <w:bCs/>
          <w:sz w:val="23"/>
          <w:szCs w:val="23"/>
          <w:lang w:val="ru-RU"/>
        </w:rPr>
      </w:pPr>
    </w:p>
    <w:p w:rsidR="0017385F" w:rsidRPr="00985D19" w:rsidRDefault="0017385F" w:rsidP="00E061D4">
      <w:pPr>
        <w:snapToGrid w:val="0"/>
        <w:spacing w:line="276" w:lineRule="auto"/>
        <w:ind w:right="274"/>
        <w:rPr>
          <w:rFonts w:ascii="Segoe UI Light" w:eastAsia="Arial Unicode MS" w:hAnsi="Segoe UI Light"/>
          <w:bCs/>
          <w:sz w:val="23"/>
          <w:szCs w:val="23"/>
          <w:lang w:val="ru-RU"/>
        </w:rPr>
      </w:pPr>
    </w:p>
    <w:p w:rsidR="005B58A8" w:rsidRPr="0017385F" w:rsidRDefault="00E061D4" w:rsidP="00E061D4">
      <w:pPr>
        <w:snapToGrid w:val="0"/>
        <w:spacing w:line="276" w:lineRule="auto"/>
        <w:ind w:right="274"/>
        <w:jc w:val="left"/>
        <w:rPr>
          <w:rFonts w:ascii="Segoe UI Light" w:eastAsia="Arial Unicode MS" w:hAnsi="Segoe UI Light"/>
          <w:bCs/>
          <w:sz w:val="23"/>
          <w:szCs w:val="23"/>
          <w:lang w:val="ru-RU"/>
        </w:rPr>
      </w:pP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DFFD07" wp14:editId="53FADE12">
                <wp:simplePos x="0" y="0"/>
                <wp:positionH relativeFrom="column">
                  <wp:posOffset>-190500</wp:posOffset>
                </wp:positionH>
                <wp:positionV relativeFrom="paragraph">
                  <wp:posOffset>3979545</wp:posOffset>
                </wp:positionV>
                <wp:extent cx="3827780" cy="470535"/>
                <wp:effectExtent l="0" t="0" r="1270" b="57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78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B61" w:rsidRPr="005976EC" w:rsidRDefault="00981B61" w:rsidP="00973531">
                            <w:pPr>
                              <w:snapToGrid w:val="0"/>
                              <w:spacing w:line="288" w:lineRule="auto"/>
                              <w:rPr>
                                <w:rFonts w:ascii="Meiryo" w:eastAsia="Meiryo" w:hAnsi="Meiryo" w:cs="Meiryo"/>
                                <w:szCs w:val="21"/>
                                <w:lang w:val="ru-RU"/>
                              </w:rPr>
                            </w:pPr>
                            <w:r w:rsidRPr="00981B6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Новый рентгеновой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аппарат (слева) и а</w:t>
                            </w:r>
                            <w:r w:rsidRPr="00981B6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ппарат вентиляции легких (справа), которые приобретены в рамках проекта</w:t>
                            </w:r>
                            <w:r>
                              <w:rPr>
                                <w:rFonts w:ascii="Meiryo" w:eastAsia="Meiryo" w:hAnsi="Meiryo" w:cs="Meiryo"/>
                                <w:szCs w:val="21"/>
                                <w:lang w:val="ru-RU"/>
                              </w:rPr>
                              <w:t xml:space="preserve">  </w:t>
                            </w:r>
                          </w:p>
                          <w:p w:rsidR="006E0E43" w:rsidRPr="006E0E43" w:rsidRDefault="006E0E43" w:rsidP="00973531">
                            <w:pPr>
                              <w:snapToGrid w:val="0"/>
                              <w:spacing w:line="288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15pt;margin-top:313.35pt;width:301.4pt;height:37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" filled="f" stroked="f" strokecolor="white">
                <v:textbox inset="3.6pt,,3.6pt">
                  <w:txbxContent>
                    <w:p w:rsidR="00981B61" w:rsidRPr="005976EC" w:rsidRDefault="00981B61" w:rsidP="00973531">
                      <w:pPr>
                        <w:snapToGrid w:val="0"/>
                        <w:spacing w:line="288" w:lineRule="auto"/>
                        <w:rPr>
                          <w:rFonts w:ascii="Meiryo" w:eastAsia="Meiryo" w:hAnsi="Meiryo" w:cs="Meiryo"/>
                          <w:szCs w:val="21"/>
                          <w:lang w:val="ru-RU"/>
                        </w:rPr>
                      </w:pPr>
                      <w:r w:rsidRPr="00981B6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Новый рентгеновой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аппарат (слева) и а</w:t>
                      </w:r>
                      <w:r w:rsidRPr="00981B6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ппарат вентиляции легких (справа), которые приобретены в рамках проекта</w:t>
                      </w:r>
                      <w:r>
                        <w:rPr>
                          <w:rFonts w:ascii="Meiryo" w:eastAsia="Meiryo" w:hAnsi="Meiryo" w:cs="Meiryo"/>
                          <w:szCs w:val="21"/>
                          <w:lang w:val="ru-RU"/>
                        </w:rPr>
                        <w:t xml:space="preserve">  </w:t>
                      </w:r>
                    </w:p>
                    <w:p w:rsidR="006E0E43" w:rsidRPr="006E0E43" w:rsidRDefault="006E0E43" w:rsidP="00973531">
                      <w:pPr>
                        <w:snapToGrid w:val="0"/>
                        <w:spacing w:line="288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92F">
        <w:rPr>
          <w:rFonts w:ascii="Meiryo" w:eastAsia="Meiryo" w:hAnsi="Meiryo" w:cs="Meiryo"/>
          <w:noProof/>
        </w:rPr>
        <w:drawing>
          <wp:anchor distT="0" distB="0" distL="114300" distR="114300" simplePos="0" relativeHeight="251706368" behindDoc="0" locked="0" layoutInCell="1" allowOverlap="1" wp14:anchorId="7752E355" wp14:editId="41E8367B">
            <wp:simplePos x="0" y="0"/>
            <wp:positionH relativeFrom="column">
              <wp:posOffset>4171315</wp:posOffset>
            </wp:positionH>
            <wp:positionV relativeFrom="paragraph">
              <wp:posOffset>52705</wp:posOffset>
            </wp:positionV>
            <wp:extent cx="2014220" cy="154305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422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92F">
        <w:rPr>
          <w:rFonts w:ascii="Meiryo" w:eastAsia="Meiryo" w:hAnsi="Meiryo" w:cs="Meiryo"/>
          <w:noProof/>
        </w:rPr>
        <w:drawing>
          <wp:anchor distT="0" distB="0" distL="114300" distR="114300" simplePos="0" relativeHeight="251705344" behindDoc="0" locked="0" layoutInCell="1" allowOverlap="1" wp14:anchorId="0EA5E6EE" wp14:editId="0D98EE1D">
            <wp:simplePos x="0" y="0"/>
            <wp:positionH relativeFrom="column">
              <wp:posOffset>2142490</wp:posOffset>
            </wp:positionH>
            <wp:positionV relativeFrom="paragraph">
              <wp:posOffset>45085</wp:posOffset>
            </wp:positionV>
            <wp:extent cx="1989455" cy="1545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8945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92F">
        <w:rPr>
          <w:rFonts w:ascii="Meiryo" w:eastAsia="Meiryo" w:hAnsi="Meiryo" w:cs="Meiryo"/>
          <w:noProof/>
        </w:rPr>
        <w:drawing>
          <wp:anchor distT="0" distB="0" distL="114300" distR="114300" simplePos="0" relativeHeight="251703296" behindDoc="0" locked="0" layoutInCell="1" allowOverlap="1" wp14:anchorId="32EC1BD6" wp14:editId="26F4BF27">
            <wp:simplePos x="0" y="0"/>
            <wp:positionH relativeFrom="column">
              <wp:posOffset>-155575</wp:posOffset>
            </wp:positionH>
            <wp:positionV relativeFrom="paragraph">
              <wp:posOffset>48895</wp:posOffset>
            </wp:positionV>
            <wp:extent cx="2261870" cy="154749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"/>
                    <a:stretch/>
                  </pic:blipFill>
                  <pic:spPr bwMode="auto">
                    <a:xfrm>
                      <a:off x="0" y="0"/>
                      <a:ext cx="226187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DC41F9" wp14:editId="64DBEEB5">
                <wp:simplePos x="0" y="0"/>
                <wp:positionH relativeFrom="column">
                  <wp:posOffset>-241300</wp:posOffset>
                </wp:positionH>
                <wp:positionV relativeFrom="paragraph">
                  <wp:posOffset>1614805</wp:posOffset>
                </wp:positionV>
                <wp:extent cx="3954780" cy="470535"/>
                <wp:effectExtent l="0" t="0" r="7620" b="57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D77" w:rsidRPr="006E0E43" w:rsidRDefault="006E0E43" w:rsidP="00973531">
                            <w:pPr>
                              <w:snapToGrid w:val="0"/>
                              <w:spacing w:line="288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Господин Такаши Камада и сотрудники Центральной больницы </w:t>
                            </w:r>
                            <w:r w:rsidR="00303AE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г.Ишкашим</w:t>
                            </w: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 на церемонии </w:t>
                            </w:r>
                            <w:r w:rsidR="00303AE1"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завершения проекта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9pt;margin-top:127.15pt;width:311.4pt;height:3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" filled="f" stroked="f" strokecolor="white">
                <v:textbox inset="3.6pt,,3.6pt">
                  <w:txbxContent>
                    <w:p w:rsidR="000D5D77" w:rsidRPr="006E0E43" w:rsidRDefault="006E0E43" w:rsidP="00973531">
                      <w:pPr>
                        <w:snapToGrid w:val="0"/>
                        <w:spacing w:line="288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Господин Такаши Камада и сотрудники Центральной больницы </w:t>
                      </w:r>
                      <w:r w:rsidR="00303AE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г.Ишкашим</w:t>
                      </w: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 на церемонии </w:t>
                      </w:r>
                      <w:r w:rsidR="00303AE1"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завершения проекта</w:t>
                      </w:r>
                    </w:p>
                  </w:txbxContent>
                </v:textbox>
              </v:shape>
            </w:pict>
          </mc:Fallback>
        </mc:AlternateContent>
      </w:r>
      <w:r w:rsidRPr="00D8292F">
        <w:rPr>
          <w:rFonts w:ascii="Meiryo" w:eastAsia="Meiryo" w:hAnsi="Meiryo" w:cs="Meiryo"/>
          <w:noProof/>
        </w:rPr>
        <w:drawing>
          <wp:anchor distT="0" distB="0" distL="114300" distR="114300" simplePos="0" relativeHeight="251702272" behindDoc="0" locked="0" layoutInCell="1" allowOverlap="1" wp14:anchorId="2C9034C7" wp14:editId="3345868B">
            <wp:simplePos x="0" y="0"/>
            <wp:positionH relativeFrom="column">
              <wp:posOffset>-155575</wp:posOffset>
            </wp:positionH>
            <wp:positionV relativeFrom="paragraph">
              <wp:posOffset>2376170</wp:posOffset>
            </wp:positionV>
            <wp:extent cx="1948815" cy="15786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4881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92F">
        <w:rPr>
          <w:rFonts w:ascii="Meiryo" w:eastAsia="Meiryo" w:hAnsi="Meiryo" w:cs="Meiryo"/>
          <w:noProof/>
        </w:rPr>
        <w:drawing>
          <wp:anchor distT="0" distB="0" distL="114300" distR="114300" simplePos="0" relativeHeight="251704320" behindDoc="0" locked="0" layoutInCell="1" allowOverlap="1" wp14:anchorId="0D474A95" wp14:editId="0304DF91">
            <wp:simplePos x="0" y="0"/>
            <wp:positionH relativeFrom="column">
              <wp:posOffset>3720465</wp:posOffset>
            </wp:positionH>
            <wp:positionV relativeFrom="paragraph">
              <wp:posOffset>2376170</wp:posOffset>
            </wp:positionV>
            <wp:extent cx="2465070" cy="1583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6507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92F">
        <w:rPr>
          <w:rFonts w:ascii="Meiryo" w:eastAsia="Meiryo" w:hAnsi="Meiryo" w:cs="Meiryo"/>
          <w:noProof/>
        </w:rPr>
        <w:drawing>
          <wp:anchor distT="0" distB="0" distL="114300" distR="114300" simplePos="0" relativeHeight="251701248" behindDoc="0" locked="0" layoutInCell="1" allowOverlap="1" wp14:anchorId="6D01824F" wp14:editId="6DF0F939">
            <wp:simplePos x="0" y="0"/>
            <wp:positionH relativeFrom="column">
              <wp:posOffset>1860550</wp:posOffset>
            </wp:positionH>
            <wp:positionV relativeFrom="paragraph">
              <wp:posOffset>2376170</wp:posOffset>
            </wp:positionV>
            <wp:extent cx="1811020" cy="15786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1102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85F"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5FF76" wp14:editId="2576202B">
                <wp:simplePos x="0" y="0"/>
                <wp:positionH relativeFrom="column">
                  <wp:posOffset>-133919</wp:posOffset>
                </wp:positionH>
                <wp:positionV relativeFrom="paragraph">
                  <wp:posOffset>135341</wp:posOffset>
                </wp:positionV>
                <wp:extent cx="2265045" cy="470848"/>
                <wp:effectExtent l="0" t="0" r="190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47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303" w:rsidRPr="00970C69" w:rsidRDefault="00141303" w:rsidP="00183421">
                            <w:pPr>
                              <w:snapToGrid w:val="0"/>
                              <w:spacing w:line="192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0.55pt;margin-top:10.65pt;width:178.35pt;height:3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" filled="f" stroked="f" strokecolor="white">
                <v:textbox inset="3.6pt,,3.6pt">
                  <w:txbxContent>
                    <w:p w:rsidR="00141303" w:rsidRPr="00970C69" w:rsidRDefault="00141303" w:rsidP="00183421">
                      <w:pPr>
                        <w:snapToGrid w:val="0"/>
                        <w:spacing w:line="192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879" w:rsidRPr="00B85879">
        <w:rPr>
          <w:rFonts w:ascii="Segoe UI Light" w:eastAsia="Arial Unicode MS" w:hAnsi="Segoe UI Light"/>
          <w:bCs/>
          <w:sz w:val="24"/>
          <w:lang w:val="ru-RU"/>
        </w:rPr>
        <w:t xml:space="preserve">               </w:t>
      </w:r>
    </w:p>
    <w:p w:rsidR="007772CB" w:rsidRDefault="006419C7" w:rsidP="00E061D4">
      <w:pPr>
        <w:tabs>
          <w:tab w:val="left" w:pos="5010"/>
        </w:tabs>
        <w:adjustRightInd w:val="0"/>
        <w:snapToGrid w:val="0"/>
        <w:ind w:right="274" w:firstLine="210"/>
        <w:jc w:val="left"/>
        <w:rPr>
          <w:rFonts w:ascii="MS PGothic" w:eastAsia="MS PGothic" w:hAnsi="MS PGothic"/>
          <w:sz w:val="24"/>
          <w:lang w:val="ru-RU"/>
        </w:rPr>
      </w:pPr>
      <w:r>
        <w:rPr>
          <w:rFonts w:ascii="MS PGothic" w:eastAsia="MS PGothic" w:hAnsi="MS PGothic" w:hint="eastAsia"/>
          <w:sz w:val="24"/>
        </w:rPr>
        <w:t xml:space="preserve">　</w:t>
      </w:r>
      <w:r w:rsidR="00E443FE" w:rsidRPr="007C6A7F">
        <w:rPr>
          <w:rFonts w:ascii="MS PGothic" w:eastAsia="MS PGothic" w:hAnsi="MS PGothic" w:hint="eastAsia"/>
          <w:sz w:val="24"/>
          <w:lang w:val="ru-RU"/>
        </w:rPr>
        <w:t xml:space="preserve">                  </w:t>
      </w:r>
      <w:r w:rsidR="002849C3">
        <w:rPr>
          <w:rFonts w:ascii="MS PGothic" w:eastAsia="MS PGothic" w:hAnsi="MS PGothic"/>
          <w:sz w:val="24"/>
          <w:lang w:val="ru-RU"/>
        </w:rPr>
        <w:tab/>
      </w:r>
    </w:p>
    <w:p w:rsidR="00981B61" w:rsidRDefault="00981B61" w:rsidP="00E061D4">
      <w:pPr>
        <w:tabs>
          <w:tab w:val="left" w:pos="5010"/>
        </w:tabs>
        <w:adjustRightInd w:val="0"/>
        <w:snapToGrid w:val="0"/>
        <w:ind w:right="274" w:firstLine="210"/>
        <w:jc w:val="left"/>
        <w:rPr>
          <w:rFonts w:ascii="MS PGothic" w:eastAsia="MS PGothic" w:hAnsi="MS PGothic"/>
          <w:sz w:val="24"/>
          <w:lang w:val="ru-RU"/>
        </w:rPr>
      </w:pPr>
    </w:p>
    <w:p w:rsidR="00657A58" w:rsidRPr="007C6A7F" w:rsidRDefault="00657A58" w:rsidP="00E061D4">
      <w:pPr>
        <w:tabs>
          <w:tab w:val="left" w:pos="5010"/>
        </w:tabs>
        <w:adjustRightInd w:val="0"/>
        <w:snapToGrid w:val="0"/>
        <w:ind w:right="274" w:firstLine="210"/>
        <w:jc w:val="left"/>
        <w:rPr>
          <w:rFonts w:ascii="Meiryo" w:eastAsia="Meiryo" w:hAnsi="Meiryo" w:cs="Meiryo"/>
          <w:szCs w:val="21"/>
          <w:lang w:val="ru-RU"/>
        </w:rPr>
      </w:pPr>
    </w:p>
    <w:p w:rsidR="00A41B2B" w:rsidRPr="007C6A7F" w:rsidRDefault="00A41B2B" w:rsidP="00E061D4">
      <w:pPr>
        <w:snapToGrid w:val="0"/>
        <w:ind w:right="274"/>
        <w:rPr>
          <w:rFonts w:ascii="Meiryo" w:eastAsia="Meiryo" w:hAnsi="Meiryo" w:cs="Meiryo"/>
          <w:lang w:val="ru-RU"/>
        </w:rPr>
      </w:pPr>
    </w:p>
    <w:p w:rsidR="00E21C91" w:rsidRPr="007C6A7F" w:rsidRDefault="00B85879" w:rsidP="00E061D4">
      <w:pPr>
        <w:tabs>
          <w:tab w:val="left" w:pos="5670"/>
        </w:tabs>
        <w:snapToGrid w:val="0"/>
        <w:ind w:right="274"/>
        <w:rPr>
          <w:rFonts w:ascii="Meiryo" w:eastAsia="Meiryo" w:hAnsi="Meiryo" w:cs="Meiryo"/>
          <w:noProof/>
          <w:lang w:val="ru-RU"/>
        </w:rPr>
      </w:pPr>
      <w:r>
        <w:rPr>
          <w:rFonts w:ascii="Meiryo" w:eastAsia="Meiryo" w:hAnsi="Meiryo" w:cs="Meiryo"/>
          <w:noProof/>
          <w:lang w:val="ru-RU"/>
        </w:rPr>
        <w:tab/>
      </w:r>
    </w:p>
    <w:p w:rsidR="00A41B2B" w:rsidRPr="007C6A7F" w:rsidRDefault="00973531" w:rsidP="00E061D4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EE662F" wp14:editId="12D2FBCC">
                <wp:simplePos x="0" y="0"/>
                <wp:positionH relativeFrom="column">
                  <wp:posOffset>4029075</wp:posOffset>
                </wp:positionH>
                <wp:positionV relativeFrom="paragraph">
                  <wp:posOffset>203835</wp:posOffset>
                </wp:positionV>
                <wp:extent cx="2168525" cy="666750"/>
                <wp:effectExtent l="0" t="0" r="317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D77" w:rsidRPr="00970C69" w:rsidRDefault="00303AE1" w:rsidP="00973531">
                            <w:pPr>
                              <w:snapToGrid w:val="0"/>
                              <w:spacing w:line="288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0" w:name="_GoBack"/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 xml:space="preserve">Отремонтирована и восстановлена внутренняя часть здания, </w:t>
                            </w:r>
                          </w:p>
                          <w:bookmarkEnd w:id="0"/>
                          <w:p w:rsidR="00303AE1" w:rsidRPr="00303AE1" w:rsidRDefault="00303AE1" w:rsidP="00973531">
                            <w:pPr>
                              <w:spacing w:line="288" w:lineRule="auto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17.25pt;margin-top:16.05pt;width:170.75pt;height:5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" filled="f" stroked="f" strokecolor="white">
                <v:textbox inset="3.6pt,,3.6pt">
                  <w:txbxContent>
                    <w:p w:rsidR="000D5D77" w:rsidRPr="00970C69" w:rsidRDefault="00303AE1" w:rsidP="00973531">
                      <w:pPr>
                        <w:snapToGrid w:val="0"/>
                        <w:spacing w:line="288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bookmarkStart w:id="1" w:name="_GoBack"/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 xml:space="preserve">Отремонтирована и восстановлена внутренняя часть здания, </w:t>
                      </w:r>
                    </w:p>
                    <w:bookmarkEnd w:id="1"/>
                    <w:p w:rsidR="00303AE1" w:rsidRPr="00303AE1" w:rsidRDefault="00303AE1" w:rsidP="00973531">
                      <w:pPr>
                        <w:spacing w:line="288" w:lineRule="auto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49D2" w:rsidRPr="007C6A7F" w:rsidRDefault="00E061D4" w:rsidP="00E061D4">
      <w:pPr>
        <w:snapToGrid w:val="0"/>
        <w:ind w:right="274"/>
        <w:rPr>
          <w:rFonts w:ascii="Meiryo" w:eastAsia="Meiryo" w:hAnsi="Meiryo" w:cs="Meiryo"/>
          <w:szCs w:val="21"/>
          <w:lang w:val="ru-RU"/>
        </w:rPr>
      </w:pPr>
      <w:r>
        <w:rPr>
          <w:rFonts w:ascii="Meiryo" w:eastAsia="Meiryo" w:hAnsi="Meiryo" w:cs="Meiry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40EB8D" wp14:editId="029929A9">
                <wp:simplePos x="0" y="0"/>
                <wp:positionH relativeFrom="column">
                  <wp:posOffset>3829050</wp:posOffset>
                </wp:positionH>
                <wp:positionV relativeFrom="paragraph">
                  <wp:posOffset>2324735</wp:posOffset>
                </wp:positionV>
                <wp:extent cx="2231390" cy="7620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E43" w:rsidRPr="006E0E43" w:rsidRDefault="00981B61" w:rsidP="00973531">
                            <w:pPr>
                              <w:snapToGrid w:val="0"/>
                              <w:spacing w:line="288" w:lineRule="auto"/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Segoe UI Light" w:eastAsia="Meiryo" w:hAnsi="Segoe UI Light" w:cs="Meiryo"/>
                                <w:sz w:val="20"/>
                                <w:szCs w:val="20"/>
                                <w:lang w:val="ru-RU"/>
                              </w:rPr>
                              <w:t>Вывеска Официальной программы по развитию Японии, установлена при входе в больницу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301.5pt;margin-top:183.05pt;width:175.7pt;height:6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" filled="f" stroked="f" strokecolor="white">
                <v:textbox inset="3.6pt,,3.6pt">
                  <w:txbxContent>
                    <w:p w:rsidR="006E0E43" w:rsidRPr="006E0E43" w:rsidRDefault="00981B61" w:rsidP="00973531">
                      <w:pPr>
                        <w:snapToGrid w:val="0"/>
                        <w:spacing w:line="288" w:lineRule="auto"/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Segoe UI Light" w:eastAsia="Meiryo" w:hAnsi="Segoe UI Light" w:cs="Meiryo"/>
                          <w:sz w:val="20"/>
                          <w:szCs w:val="20"/>
                          <w:lang w:val="ru-RU"/>
                        </w:rPr>
                        <w:t>Вывеска Официальной программы по развитию Японии, установлена при входе в больницу</w:t>
                      </w:r>
                    </w:p>
                  </w:txbxContent>
                </v:textbox>
              </v:shape>
            </w:pict>
          </mc:Fallback>
        </mc:AlternateContent>
      </w:r>
      <w:r w:rsidR="0008536E" w:rsidRPr="00183421">
        <w:rPr>
          <w:rFonts w:ascii="Meiryo" w:eastAsia="Meiryo" w:hAnsi="Meiryo" w:cs="Meiryo" w:hint="eastAsia"/>
        </w:rPr>
        <w:t xml:space="preserve">　</w:t>
      </w:r>
    </w:p>
    <w:sectPr w:rsidR="008849D2" w:rsidRPr="007C6A7F" w:rsidSect="00657A58">
      <w:headerReference w:type="default" r:id="rId14"/>
      <w:pgSz w:w="11906" w:h="16838" w:code="9"/>
      <w:pgMar w:top="1723" w:right="926" w:bottom="1701" w:left="1350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A8" w:rsidRDefault="00B676A8">
      <w:r>
        <w:separator/>
      </w:r>
    </w:p>
  </w:endnote>
  <w:endnote w:type="continuationSeparator" w:id="0">
    <w:p w:rsidR="00B676A8" w:rsidRDefault="00B6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A8" w:rsidRDefault="00B676A8">
      <w:r>
        <w:separator/>
      </w:r>
    </w:p>
  </w:footnote>
  <w:footnote w:type="continuationSeparator" w:id="0">
    <w:p w:rsidR="00B676A8" w:rsidRDefault="00B6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EA" w:rsidRPr="00297358" w:rsidRDefault="00D47FEA" w:rsidP="00E061D4">
    <w:pPr>
      <w:snapToGrid w:val="0"/>
      <w:spacing w:before="120"/>
      <w:jc w:val="center"/>
      <w:rPr>
        <w:rFonts w:ascii="Segoe UI Light" w:hAnsi="Segoe UI Light"/>
        <w:b/>
        <w:color w:val="000000"/>
        <w:sz w:val="22"/>
        <w:shd w:val="clear" w:color="auto" w:fill="FFFFFF"/>
        <w:lang w:val="ru-RU"/>
      </w:rPr>
    </w:pPr>
    <w:r w:rsidRPr="00297358">
      <w:rPr>
        <w:rFonts w:ascii="Segoe UI Light" w:hAnsi="Segoe UI Light"/>
        <w:b/>
        <w:color w:val="000000"/>
        <w:sz w:val="22"/>
        <w:shd w:val="clear" w:color="auto" w:fill="FFFFFF"/>
        <w:lang w:val="ru-RU"/>
      </w:rPr>
      <w:t>ТАДЖИКИСТАН И ПРОГРАММА БЕЗВОЗМЕЗДНОЙ ПОМОЩИ ЯПОНИИ</w:t>
    </w:r>
  </w:p>
  <w:p w:rsidR="00141303" w:rsidRPr="00631F39" w:rsidRDefault="0026501B" w:rsidP="00E061D4">
    <w:pPr>
      <w:pStyle w:val="Header"/>
      <w:spacing w:before="120"/>
      <w:jc w:val="center"/>
      <w:rPr>
        <w:sz w:val="20"/>
        <w:lang w:val="ru-RU"/>
      </w:rPr>
    </w:pPr>
    <w:r w:rsidRPr="00297358">
      <w:rPr>
        <w:rFonts w:ascii="Segoe UI Light" w:eastAsia="MS PGothic" w:hAnsi="Segoe UI Light"/>
        <w:b/>
        <w:bCs/>
        <w:caps/>
        <w:sz w:val="22"/>
        <w:lang w:val="ru-RU"/>
      </w:rPr>
      <w:t>«</w:t>
    </w:r>
    <w:r w:rsidR="0017385F" w:rsidRPr="0017385F">
      <w:rPr>
        <w:rFonts w:ascii="Segoe UI Light" w:eastAsia="MS PGothic" w:hAnsi="Segoe UI Light"/>
        <w:b/>
        <w:bCs/>
        <w:caps/>
        <w:sz w:val="22"/>
        <w:lang w:val="ru-RU"/>
      </w:rPr>
      <w:t>Проекта улучшения Центральной Больницы Ишкашимского района</w:t>
    </w:r>
    <w:r w:rsidR="00207A8D" w:rsidRPr="00207A8D">
      <w:rPr>
        <w:rFonts w:ascii="Segoe UI Light" w:eastAsia="MS PGothic" w:hAnsi="Segoe UI Light"/>
        <w:b/>
        <w:bCs/>
        <w:caps/>
        <w:sz w:val="22"/>
        <w:lang w:val="ru-RU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69"/>
    <w:rsid w:val="00003197"/>
    <w:rsid w:val="00011484"/>
    <w:rsid w:val="00012472"/>
    <w:rsid w:val="00015D4E"/>
    <w:rsid w:val="00022440"/>
    <w:rsid w:val="00022DB0"/>
    <w:rsid w:val="00061333"/>
    <w:rsid w:val="00065F1C"/>
    <w:rsid w:val="00071B72"/>
    <w:rsid w:val="00075C1E"/>
    <w:rsid w:val="0008536E"/>
    <w:rsid w:val="00090CAB"/>
    <w:rsid w:val="0009205D"/>
    <w:rsid w:val="000A0815"/>
    <w:rsid w:val="000B31A7"/>
    <w:rsid w:val="000C2E5C"/>
    <w:rsid w:val="000D256A"/>
    <w:rsid w:val="000D5D77"/>
    <w:rsid w:val="000D6948"/>
    <w:rsid w:val="000E0F27"/>
    <w:rsid w:val="000E3BD3"/>
    <w:rsid w:val="000F32F9"/>
    <w:rsid w:val="0010024D"/>
    <w:rsid w:val="0010106E"/>
    <w:rsid w:val="001011FA"/>
    <w:rsid w:val="001068E6"/>
    <w:rsid w:val="00106D4A"/>
    <w:rsid w:val="00125B6A"/>
    <w:rsid w:val="001335EA"/>
    <w:rsid w:val="00141303"/>
    <w:rsid w:val="0015004E"/>
    <w:rsid w:val="00151658"/>
    <w:rsid w:val="001542BA"/>
    <w:rsid w:val="0015452E"/>
    <w:rsid w:val="00161918"/>
    <w:rsid w:val="0017385F"/>
    <w:rsid w:val="00183421"/>
    <w:rsid w:val="00185D94"/>
    <w:rsid w:val="00187600"/>
    <w:rsid w:val="00194B2A"/>
    <w:rsid w:val="001B00EA"/>
    <w:rsid w:val="001B1B27"/>
    <w:rsid w:val="001C08C9"/>
    <w:rsid w:val="001C35C2"/>
    <w:rsid w:val="001C36A4"/>
    <w:rsid w:val="001C59D6"/>
    <w:rsid w:val="001C66E4"/>
    <w:rsid w:val="001D0D28"/>
    <w:rsid w:val="001D7B88"/>
    <w:rsid w:val="001E3431"/>
    <w:rsid w:val="001F31F2"/>
    <w:rsid w:val="001F3255"/>
    <w:rsid w:val="001F3D02"/>
    <w:rsid w:val="00200162"/>
    <w:rsid w:val="002023CF"/>
    <w:rsid w:val="00202447"/>
    <w:rsid w:val="00207A8D"/>
    <w:rsid w:val="00211DBF"/>
    <w:rsid w:val="00230CA0"/>
    <w:rsid w:val="00242803"/>
    <w:rsid w:val="00255C43"/>
    <w:rsid w:val="0026501B"/>
    <w:rsid w:val="00266E24"/>
    <w:rsid w:val="002736F9"/>
    <w:rsid w:val="002739EB"/>
    <w:rsid w:val="0028074E"/>
    <w:rsid w:val="00283152"/>
    <w:rsid w:val="002849C3"/>
    <w:rsid w:val="00291492"/>
    <w:rsid w:val="00291B8D"/>
    <w:rsid w:val="00293DFA"/>
    <w:rsid w:val="00297344"/>
    <w:rsid w:val="00297358"/>
    <w:rsid w:val="00297B3A"/>
    <w:rsid w:val="002A0CE3"/>
    <w:rsid w:val="002D58AB"/>
    <w:rsid w:val="002E5EDE"/>
    <w:rsid w:val="002E5F87"/>
    <w:rsid w:val="002E7784"/>
    <w:rsid w:val="00301BAC"/>
    <w:rsid w:val="00301BCC"/>
    <w:rsid w:val="00303410"/>
    <w:rsid w:val="00303AE1"/>
    <w:rsid w:val="00307B04"/>
    <w:rsid w:val="00342041"/>
    <w:rsid w:val="003450FD"/>
    <w:rsid w:val="00347FFD"/>
    <w:rsid w:val="003556B4"/>
    <w:rsid w:val="00361B40"/>
    <w:rsid w:val="0036679A"/>
    <w:rsid w:val="0036736F"/>
    <w:rsid w:val="00380B0D"/>
    <w:rsid w:val="00391B9D"/>
    <w:rsid w:val="003943A5"/>
    <w:rsid w:val="00396207"/>
    <w:rsid w:val="003A225E"/>
    <w:rsid w:val="003A565C"/>
    <w:rsid w:val="003B5F59"/>
    <w:rsid w:val="003B601E"/>
    <w:rsid w:val="003C3DFA"/>
    <w:rsid w:val="003C43F6"/>
    <w:rsid w:val="003C65B7"/>
    <w:rsid w:val="003D22D2"/>
    <w:rsid w:val="003E30BC"/>
    <w:rsid w:val="003F7143"/>
    <w:rsid w:val="00412A99"/>
    <w:rsid w:val="004236EF"/>
    <w:rsid w:val="00423926"/>
    <w:rsid w:val="0043614A"/>
    <w:rsid w:val="0043724F"/>
    <w:rsid w:val="004411BC"/>
    <w:rsid w:val="004443B1"/>
    <w:rsid w:val="00446239"/>
    <w:rsid w:val="00447C03"/>
    <w:rsid w:val="00452977"/>
    <w:rsid w:val="0045587B"/>
    <w:rsid w:val="004617C9"/>
    <w:rsid w:val="00461E90"/>
    <w:rsid w:val="00466341"/>
    <w:rsid w:val="00467AE0"/>
    <w:rsid w:val="00470212"/>
    <w:rsid w:val="0047542D"/>
    <w:rsid w:val="004832B5"/>
    <w:rsid w:val="00486C74"/>
    <w:rsid w:val="0049271D"/>
    <w:rsid w:val="00495600"/>
    <w:rsid w:val="004C35CC"/>
    <w:rsid w:val="004C6E1E"/>
    <w:rsid w:val="004D02FA"/>
    <w:rsid w:val="004D3D79"/>
    <w:rsid w:val="004F29AF"/>
    <w:rsid w:val="004F4112"/>
    <w:rsid w:val="004F4F3E"/>
    <w:rsid w:val="0050556C"/>
    <w:rsid w:val="00507AD3"/>
    <w:rsid w:val="005413E4"/>
    <w:rsid w:val="00553148"/>
    <w:rsid w:val="00553769"/>
    <w:rsid w:val="00554F12"/>
    <w:rsid w:val="0055579F"/>
    <w:rsid w:val="00560323"/>
    <w:rsid w:val="00563124"/>
    <w:rsid w:val="00575CAB"/>
    <w:rsid w:val="00593662"/>
    <w:rsid w:val="005A1435"/>
    <w:rsid w:val="005A18E4"/>
    <w:rsid w:val="005A2818"/>
    <w:rsid w:val="005B4CC6"/>
    <w:rsid w:val="005B58A8"/>
    <w:rsid w:val="005D21F7"/>
    <w:rsid w:val="005F2C49"/>
    <w:rsid w:val="006165C0"/>
    <w:rsid w:val="00622893"/>
    <w:rsid w:val="00631F39"/>
    <w:rsid w:val="00636472"/>
    <w:rsid w:val="00641560"/>
    <w:rsid w:val="006419C7"/>
    <w:rsid w:val="00644C41"/>
    <w:rsid w:val="00647DBB"/>
    <w:rsid w:val="00652A8E"/>
    <w:rsid w:val="00657A58"/>
    <w:rsid w:val="006611A3"/>
    <w:rsid w:val="0067443F"/>
    <w:rsid w:val="006764F6"/>
    <w:rsid w:val="006844D9"/>
    <w:rsid w:val="006C58C2"/>
    <w:rsid w:val="006D06E5"/>
    <w:rsid w:val="006D18C2"/>
    <w:rsid w:val="006D2DF9"/>
    <w:rsid w:val="006E0E43"/>
    <w:rsid w:val="006E26FD"/>
    <w:rsid w:val="006F256E"/>
    <w:rsid w:val="006F4A24"/>
    <w:rsid w:val="006F4C30"/>
    <w:rsid w:val="00710B82"/>
    <w:rsid w:val="0071221A"/>
    <w:rsid w:val="007137EF"/>
    <w:rsid w:val="00720726"/>
    <w:rsid w:val="00720C16"/>
    <w:rsid w:val="007233F9"/>
    <w:rsid w:val="00723DD3"/>
    <w:rsid w:val="0072671F"/>
    <w:rsid w:val="00730F87"/>
    <w:rsid w:val="00732FBC"/>
    <w:rsid w:val="00773E61"/>
    <w:rsid w:val="00774836"/>
    <w:rsid w:val="00776AD9"/>
    <w:rsid w:val="007772CB"/>
    <w:rsid w:val="00777671"/>
    <w:rsid w:val="007879CA"/>
    <w:rsid w:val="007A0769"/>
    <w:rsid w:val="007A34DA"/>
    <w:rsid w:val="007A4D61"/>
    <w:rsid w:val="007B1E5D"/>
    <w:rsid w:val="007C3BDF"/>
    <w:rsid w:val="007C3BE0"/>
    <w:rsid w:val="007C47C4"/>
    <w:rsid w:val="007C6A7F"/>
    <w:rsid w:val="007D480E"/>
    <w:rsid w:val="007E221E"/>
    <w:rsid w:val="00804757"/>
    <w:rsid w:val="00807F1A"/>
    <w:rsid w:val="0081219F"/>
    <w:rsid w:val="00813180"/>
    <w:rsid w:val="00826CA4"/>
    <w:rsid w:val="008407FB"/>
    <w:rsid w:val="00850A55"/>
    <w:rsid w:val="00867CFB"/>
    <w:rsid w:val="00882C92"/>
    <w:rsid w:val="008849D2"/>
    <w:rsid w:val="00886A7E"/>
    <w:rsid w:val="00891390"/>
    <w:rsid w:val="008979A8"/>
    <w:rsid w:val="008A02E3"/>
    <w:rsid w:val="008A2A13"/>
    <w:rsid w:val="008A4FE7"/>
    <w:rsid w:val="008A5CE7"/>
    <w:rsid w:val="008B0C1B"/>
    <w:rsid w:val="008C383D"/>
    <w:rsid w:val="008C74CB"/>
    <w:rsid w:val="008D0BF8"/>
    <w:rsid w:val="008D23D7"/>
    <w:rsid w:val="008D59F6"/>
    <w:rsid w:val="008E5F85"/>
    <w:rsid w:val="008E683F"/>
    <w:rsid w:val="008F6521"/>
    <w:rsid w:val="00903E3C"/>
    <w:rsid w:val="009102C5"/>
    <w:rsid w:val="009203F9"/>
    <w:rsid w:val="00921476"/>
    <w:rsid w:val="009232D3"/>
    <w:rsid w:val="009235E8"/>
    <w:rsid w:val="0092791B"/>
    <w:rsid w:val="00927DCA"/>
    <w:rsid w:val="00952319"/>
    <w:rsid w:val="009537F3"/>
    <w:rsid w:val="00962F97"/>
    <w:rsid w:val="009630D2"/>
    <w:rsid w:val="00966F82"/>
    <w:rsid w:val="00967A4C"/>
    <w:rsid w:val="00970C69"/>
    <w:rsid w:val="00973531"/>
    <w:rsid w:val="00977959"/>
    <w:rsid w:val="00981B61"/>
    <w:rsid w:val="00985D19"/>
    <w:rsid w:val="009959EC"/>
    <w:rsid w:val="009A35E7"/>
    <w:rsid w:val="009B3F49"/>
    <w:rsid w:val="009C5E20"/>
    <w:rsid w:val="009C79C9"/>
    <w:rsid w:val="009E0D59"/>
    <w:rsid w:val="009E29A3"/>
    <w:rsid w:val="009E4802"/>
    <w:rsid w:val="009E5BF1"/>
    <w:rsid w:val="009E69AF"/>
    <w:rsid w:val="00A210D7"/>
    <w:rsid w:val="00A22E66"/>
    <w:rsid w:val="00A261E5"/>
    <w:rsid w:val="00A32059"/>
    <w:rsid w:val="00A334BD"/>
    <w:rsid w:val="00A33FB3"/>
    <w:rsid w:val="00A41B2B"/>
    <w:rsid w:val="00A47FD5"/>
    <w:rsid w:val="00A53F8F"/>
    <w:rsid w:val="00A63D28"/>
    <w:rsid w:val="00A67E6D"/>
    <w:rsid w:val="00A70638"/>
    <w:rsid w:val="00A76F36"/>
    <w:rsid w:val="00A77C19"/>
    <w:rsid w:val="00A812C5"/>
    <w:rsid w:val="00A82206"/>
    <w:rsid w:val="00A854DD"/>
    <w:rsid w:val="00AC1E5A"/>
    <w:rsid w:val="00AC2553"/>
    <w:rsid w:val="00AC7B8E"/>
    <w:rsid w:val="00AD0C26"/>
    <w:rsid w:val="00AD14CF"/>
    <w:rsid w:val="00AF2629"/>
    <w:rsid w:val="00AF4ED0"/>
    <w:rsid w:val="00B136C3"/>
    <w:rsid w:val="00B20B56"/>
    <w:rsid w:val="00B4209E"/>
    <w:rsid w:val="00B42372"/>
    <w:rsid w:val="00B5568F"/>
    <w:rsid w:val="00B622A9"/>
    <w:rsid w:val="00B64CB7"/>
    <w:rsid w:val="00B676A8"/>
    <w:rsid w:val="00B804C1"/>
    <w:rsid w:val="00B8068D"/>
    <w:rsid w:val="00B82AF5"/>
    <w:rsid w:val="00B83CCA"/>
    <w:rsid w:val="00B85879"/>
    <w:rsid w:val="00B93869"/>
    <w:rsid w:val="00BA1A3D"/>
    <w:rsid w:val="00BA358D"/>
    <w:rsid w:val="00BA3CDD"/>
    <w:rsid w:val="00BA78FA"/>
    <w:rsid w:val="00BB0848"/>
    <w:rsid w:val="00BB14CC"/>
    <w:rsid w:val="00BC0A93"/>
    <w:rsid w:val="00BC5E08"/>
    <w:rsid w:val="00BC7F6D"/>
    <w:rsid w:val="00BE09D5"/>
    <w:rsid w:val="00BE24D0"/>
    <w:rsid w:val="00BF275B"/>
    <w:rsid w:val="00C0511D"/>
    <w:rsid w:val="00C07C68"/>
    <w:rsid w:val="00C1664F"/>
    <w:rsid w:val="00C21756"/>
    <w:rsid w:val="00C22C5A"/>
    <w:rsid w:val="00C230CC"/>
    <w:rsid w:val="00C2479F"/>
    <w:rsid w:val="00C305BB"/>
    <w:rsid w:val="00C30DB9"/>
    <w:rsid w:val="00C30E4B"/>
    <w:rsid w:val="00C33EE3"/>
    <w:rsid w:val="00C359F4"/>
    <w:rsid w:val="00C36F8F"/>
    <w:rsid w:val="00C52115"/>
    <w:rsid w:val="00C52833"/>
    <w:rsid w:val="00C556B3"/>
    <w:rsid w:val="00C57E7E"/>
    <w:rsid w:val="00C62E17"/>
    <w:rsid w:val="00C63681"/>
    <w:rsid w:val="00C65088"/>
    <w:rsid w:val="00C67B4E"/>
    <w:rsid w:val="00C71B08"/>
    <w:rsid w:val="00C81C58"/>
    <w:rsid w:val="00C831CC"/>
    <w:rsid w:val="00C87D1C"/>
    <w:rsid w:val="00C97E25"/>
    <w:rsid w:val="00CB6839"/>
    <w:rsid w:val="00CB7104"/>
    <w:rsid w:val="00CC4481"/>
    <w:rsid w:val="00CC4663"/>
    <w:rsid w:val="00CC52FB"/>
    <w:rsid w:val="00CC64E8"/>
    <w:rsid w:val="00CD5934"/>
    <w:rsid w:val="00CD7AB1"/>
    <w:rsid w:val="00CE3928"/>
    <w:rsid w:val="00CE5C87"/>
    <w:rsid w:val="00CE74AB"/>
    <w:rsid w:val="00D0118A"/>
    <w:rsid w:val="00D018F4"/>
    <w:rsid w:val="00D07BFE"/>
    <w:rsid w:val="00D2280E"/>
    <w:rsid w:val="00D22CF5"/>
    <w:rsid w:val="00D3027D"/>
    <w:rsid w:val="00D32FC7"/>
    <w:rsid w:val="00D3616B"/>
    <w:rsid w:val="00D46908"/>
    <w:rsid w:val="00D47FEA"/>
    <w:rsid w:val="00D66E03"/>
    <w:rsid w:val="00D8292F"/>
    <w:rsid w:val="00D83271"/>
    <w:rsid w:val="00D900BF"/>
    <w:rsid w:val="00D90B69"/>
    <w:rsid w:val="00D97B52"/>
    <w:rsid w:val="00DA1274"/>
    <w:rsid w:val="00DA1311"/>
    <w:rsid w:val="00DA40C3"/>
    <w:rsid w:val="00DD0468"/>
    <w:rsid w:val="00DD271F"/>
    <w:rsid w:val="00DD5539"/>
    <w:rsid w:val="00DE2052"/>
    <w:rsid w:val="00DE2345"/>
    <w:rsid w:val="00DE6AEA"/>
    <w:rsid w:val="00DE6B12"/>
    <w:rsid w:val="00DF11E9"/>
    <w:rsid w:val="00DF19F1"/>
    <w:rsid w:val="00DF3D0B"/>
    <w:rsid w:val="00E0555E"/>
    <w:rsid w:val="00E061D4"/>
    <w:rsid w:val="00E0637A"/>
    <w:rsid w:val="00E06B47"/>
    <w:rsid w:val="00E1005A"/>
    <w:rsid w:val="00E1771A"/>
    <w:rsid w:val="00E21C91"/>
    <w:rsid w:val="00E4035D"/>
    <w:rsid w:val="00E40A6A"/>
    <w:rsid w:val="00E42BBD"/>
    <w:rsid w:val="00E443FE"/>
    <w:rsid w:val="00E46CA9"/>
    <w:rsid w:val="00E472B0"/>
    <w:rsid w:val="00E62510"/>
    <w:rsid w:val="00E67BDE"/>
    <w:rsid w:val="00E743CE"/>
    <w:rsid w:val="00E82FC0"/>
    <w:rsid w:val="00E8350A"/>
    <w:rsid w:val="00E84B14"/>
    <w:rsid w:val="00EA1E15"/>
    <w:rsid w:val="00EA6C60"/>
    <w:rsid w:val="00EB686E"/>
    <w:rsid w:val="00EC1B53"/>
    <w:rsid w:val="00ED4598"/>
    <w:rsid w:val="00ED649E"/>
    <w:rsid w:val="00EE5CA5"/>
    <w:rsid w:val="00EE5E3B"/>
    <w:rsid w:val="00EE5F89"/>
    <w:rsid w:val="00EE7A71"/>
    <w:rsid w:val="00F035C3"/>
    <w:rsid w:val="00F13186"/>
    <w:rsid w:val="00F24A88"/>
    <w:rsid w:val="00F306F5"/>
    <w:rsid w:val="00F314FF"/>
    <w:rsid w:val="00F31813"/>
    <w:rsid w:val="00F35244"/>
    <w:rsid w:val="00F37D85"/>
    <w:rsid w:val="00F47811"/>
    <w:rsid w:val="00F508E6"/>
    <w:rsid w:val="00F62741"/>
    <w:rsid w:val="00F71A89"/>
    <w:rsid w:val="00F7382B"/>
    <w:rsid w:val="00F834E2"/>
    <w:rsid w:val="00F944DD"/>
    <w:rsid w:val="00F978F7"/>
    <w:rsid w:val="00FA5466"/>
    <w:rsid w:val="00FB6CA1"/>
    <w:rsid w:val="00FC000C"/>
    <w:rsid w:val="00FC1F27"/>
    <w:rsid w:val="00FC6D79"/>
    <w:rsid w:val="00FD5344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62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F2629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link w:val="BalloonTextChar"/>
    <w:rsid w:val="00BC0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A93"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47F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09FC-2E8C-45C0-91E7-91ACC58F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834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平成１９年度　対タジキスタン　草の根・人間の安全保障無償協力案件</vt:lpstr>
      <vt:lpstr>平成１９年度　対タジキスタン　草の根・人間の安全保障無償協力案件</vt:lpstr>
      <vt:lpstr>平成１９年度　対タジキスタン　草の根・人間の安全保障無償協力案件</vt:lpstr>
    </vt:vector>
  </TitlesOfParts>
  <Company>EMB-JPN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対タジキスタン　草の根・人間の安全保障無償協力案件</dc:title>
  <dc:creator>GGP-JP-2</dc:creator>
  <cp:lastModifiedBy>SARUWATARI KENJI</cp:lastModifiedBy>
  <cp:revision>5</cp:revision>
  <cp:lastPrinted>2014-02-28T04:25:00Z</cp:lastPrinted>
  <dcterms:created xsi:type="dcterms:W3CDTF">2014-12-08T12:47:00Z</dcterms:created>
  <dcterms:modified xsi:type="dcterms:W3CDTF">2014-12-08T12:53:00Z</dcterms:modified>
</cp:coreProperties>
</file>